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BD" w:rsidRPr="005F43BD" w:rsidRDefault="005F43BD" w:rsidP="005F43BD">
      <w:pPr>
        <w:spacing w:before="164" w:after="117" w:line="240" w:lineRule="auto"/>
        <w:outlineLvl w:val="0"/>
        <w:rPr>
          <w:rFonts w:ascii="Arial" w:eastAsia="Times New Roman" w:hAnsi="Arial" w:cs="Arial"/>
          <w:b/>
          <w:bCs/>
          <w:color w:val="CB0E21"/>
          <w:kern w:val="36"/>
          <w:sz w:val="32"/>
          <w:szCs w:val="32"/>
          <w:lang w:eastAsia="cs-CZ"/>
        </w:rPr>
      </w:pPr>
      <w:r w:rsidRPr="005F43BD">
        <w:rPr>
          <w:rFonts w:ascii="Arial" w:eastAsia="Times New Roman" w:hAnsi="Arial" w:cs="Arial"/>
          <w:b/>
          <w:bCs/>
          <w:color w:val="CB0E21"/>
          <w:kern w:val="36"/>
          <w:sz w:val="32"/>
          <w:szCs w:val="32"/>
          <w:lang w:eastAsia="cs-CZ"/>
        </w:rPr>
        <w:t>Sazebník úhrad za poskytování informací</w:t>
      </w:r>
    </w:p>
    <w:p w:rsidR="005F43BD" w:rsidRPr="005F43BD" w:rsidRDefault="005F43BD" w:rsidP="005F43BD">
      <w:pPr>
        <w:spacing w:after="179" w:line="269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  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  <w:gridCol w:w="111"/>
        <w:gridCol w:w="111"/>
      </w:tblGrid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Mateřská škola, Brno, Chodská 5, příspěvková organizace</w:t>
            </w:r>
            <w:r w:rsidRPr="005F4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stanoví v souladu s § 5 odst. 1 písm. f) zákona č. 106/1999 Sb., o svobodném přístupu k informacím, ve znění pozdějších předpisů (dále jen „zákon“), ve spojení s § 17 tohoto zákona a s nařízením vlády č. 173/2006 Sb., o zásadách stanovení úhrad a licenčních odměn za poskytování informací podle zákona o svobodném přístupu k informacím, a na základě § 102 odst. 3 zákona č. 128/2000 Sb., o obcích (obecní zřízení), ve znění pozdějších předpisů, tento sazebník úhrad za poskytování informací (dále jen „sazebník“):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43BD" w:rsidRPr="005F43BD" w:rsidRDefault="00B47C1B" w:rsidP="005F43BD">
      <w:pPr>
        <w:numPr>
          <w:ilvl w:val="0"/>
          <w:numId w:val="1"/>
        </w:numPr>
        <w:spacing w:after="0" w:line="269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a) </w:t>
      </w:r>
      <w:r w:rsidR="005F43BD"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černobílý tisk na tiskárnách PC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645"/>
        <w:gridCol w:w="1225"/>
      </w:tblGrid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 A4 jednostranný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2,00 Kč/A4</w:t>
            </w: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 A4 oboustranný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3,00 Kč/A4</w:t>
            </w: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43BD" w:rsidRPr="005F43BD" w:rsidRDefault="00B47C1B" w:rsidP="00B47C1B">
      <w:pPr>
        <w:spacing w:after="0" w:line="269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b) </w:t>
      </w:r>
      <w:r w:rsidR="005F43BD"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za b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arevné kopírování a tisk tvoří 3</w:t>
      </w:r>
      <w:r w:rsidR="005F43BD"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násobek ceny za černobílé kopírování a tisk</w:t>
      </w:r>
      <w:r w:rsidR="005F43BD"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="005F43BD"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5F43BD"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c) </w:t>
      </w:r>
      <w:r w:rsidR="005F43BD"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skenování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645"/>
        <w:gridCol w:w="1225"/>
      </w:tblGrid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 A4 jednostranný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1,00 Kč/A4</w:t>
            </w: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43BD" w:rsidRPr="005F43BD" w:rsidRDefault="005F43BD" w:rsidP="005F43BD">
      <w:pPr>
        <w:numPr>
          <w:ilvl w:val="0"/>
          <w:numId w:val="1"/>
        </w:numPr>
        <w:spacing w:after="0" w:line="269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Opatření technických nosičů dat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645"/>
        <w:gridCol w:w="985"/>
      </w:tblGrid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 CD-R (bez obalu)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 Kč</w:t>
            </w: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 DVD-R (bez obalu)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,00 Kč</w:t>
            </w:r>
          </w:p>
        </w:tc>
      </w:tr>
    </w:tbl>
    <w:p w:rsidR="005F43BD" w:rsidRPr="005F43BD" w:rsidRDefault="005F43BD" w:rsidP="005F43BD">
      <w:pPr>
        <w:numPr>
          <w:ilvl w:val="0"/>
          <w:numId w:val="1"/>
        </w:numPr>
        <w:spacing w:after="0" w:line="269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Odeslání informací žadateli</w:t>
      </w: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Náklady na poštovní služby: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645"/>
        <w:gridCol w:w="3772"/>
      </w:tblGrid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 listovní zásilky na dobírku/doporučené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cs-CZ"/>
              </w:rPr>
              <w:t xml:space="preserve">podle platných tarifů České pošty, </w:t>
            </w:r>
            <w:proofErr w:type="spellStart"/>
            <w:proofErr w:type="gramStart"/>
            <w:r w:rsidRPr="005F43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cs-CZ"/>
              </w:rPr>
              <w:t>s.p</w:t>
            </w:r>
            <w:proofErr w:type="spellEnd"/>
            <w:r w:rsidRPr="005F43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cs-CZ"/>
              </w:rPr>
              <w:t>.</w:t>
            </w:r>
            <w:proofErr w:type="gramEnd"/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 balíkové zásilky na dobírku/doporučené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43BD" w:rsidRPr="005F43BD" w:rsidTr="005F43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 jiné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05" w:type="dxa"/>
              <w:right w:w="105" w:type="dxa"/>
            </w:tcMar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43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    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3BD" w:rsidRPr="005F43BD" w:rsidRDefault="005F43BD" w:rsidP="005F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43BD" w:rsidRPr="005F43BD" w:rsidRDefault="005F43BD" w:rsidP="005F43BD">
      <w:pPr>
        <w:numPr>
          <w:ilvl w:val="0"/>
          <w:numId w:val="1"/>
        </w:numPr>
        <w:spacing w:after="0" w:line="269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3B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Mimořádně rozsáhlé vyhledání informací</w:t>
      </w: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 případě mimořádně rozsáhlého vyhledání informací se stanoví sazba úhrady za každou i započatou hodinu vyhledáván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 jedním zaměstnancem ve výši 20</w:t>
      </w: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0,00 Kč, která je odvozena od celkových skutečný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 platových nákladů</w:t>
      </w:r>
      <w:r w:rsidR="00B47C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gramStart"/>
      <w:r w:rsidR="00B47C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2017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End"/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případě mimořádně rozsáhlého vyhledání informací více zaměstnanci bude úhrada dána součtem částek připadajících na každého zaměstnance.</w:t>
      </w: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5F43BD" w:rsidRDefault="005F43BD" w:rsidP="005F43BD">
      <w:pPr>
        <w:spacing w:after="179" w:line="269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F43B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Celková výše úhrady je dána součtem jednotlivých nákladů spojených s poskytnutím požadovaných informací. </w:t>
      </w:r>
    </w:p>
    <w:p w:rsidR="00B47C1B" w:rsidRDefault="00B47C1B" w:rsidP="005F43BD">
      <w:pPr>
        <w:spacing w:after="179" w:line="269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Platnost sazebníku je od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1.9.2018</w:t>
      </w:r>
      <w:proofErr w:type="gramEnd"/>
    </w:p>
    <w:p w:rsidR="00B47C1B" w:rsidRDefault="00B47C1B" w:rsidP="005F43BD">
      <w:pPr>
        <w:spacing w:after="179" w:line="269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Brně dne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30.8.2018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Mgr. Monika Malcánková</w:t>
      </w:r>
    </w:p>
    <w:p w:rsidR="00B47C1B" w:rsidRPr="005F43BD" w:rsidRDefault="00B47C1B" w:rsidP="005F43BD">
      <w:pPr>
        <w:spacing w:after="179" w:line="269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ř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editelka MŠ</w:t>
      </w:r>
    </w:p>
    <w:p w:rsidR="005B3A23" w:rsidRDefault="005B3A23"/>
    <w:sectPr w:rsidR="005B3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DC" w:rsidRDefault="00536BDC" w:rsidP="00B47C1B">
      <w:pPr>
        <w:spacing w:after="0" w:line="240" w:lineRule="auto"/>
      </w:pPr>
      <w:r>
        <w:separator/>
      </w:r>
    </w:p>
  </w:endnote>
  <w:endnote w:type="continuationSeparator" w:id="0">
    <w:p w:rsidR="00536BDC" w:rsidRDefault="00536BDC" w:rsidP="00B4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DC" w:rsidRDefault="00536BDC" w:rsidP="00B47C1B">
      <w:pPr>
        <w:spacing w:after="0" w:line="240" w:lineRule="auto"/>
      </w:pPr>
      <w:r>
        <w:separator/>
      </w:r>
    </w:p>
  </w:footnote>
  <w:footnote w:type="continuationSeparator" w:id="0">
    <w:p w:rsidR="00536BDC" w:rsidRDefault="00536BDC" w:rsidP="00B4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1B" w:rsidRDefault="00B47C1B">
    <w:pPr>
      <w:pStyle w:val="Zhlav"/>
    </w:pPr>
    <w:r>
      <w:t>Mateřská škola, Brno, Chodská 5, příspěvková organizace</w:t>
    </w:r>
  </w:p>
  <w:p w:rsidR="00B47C1B" w:rsidRDefault="00B47C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626"/>
    <w:multiLevelType w:val="multilevel"/>
    <w:tmpl w:val="4074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BD"/>
    <w:rsid w:val="00536BDC"/>
    <w:rsid w:val="005B3A23"/>
    <w:rsid w:val="005F43BD"/>
    <w:rsid w:val="00B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3165-1E2E-4820-8828-9375F71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4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3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C1B"/>
  </w:style>
  <w:style w:type="paragraph" w:styleId="Zpat">
    <w:name w:val="footer"/>
    <w:basedOn w:val="Normln"/>
    <w:link w:val="ZpatChar"/>
    <w:uiPriority w:val="99"/>
    <w:unhideWhenUsed/>
    <w:rsid w:val="00B4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Malcánková</dc:creator>
  <cp:keywords/>
  <dc:description/>
  <cp:lastModifiedBy>Monika Malcánková</cp:lastModifiedBy>
  <cp:revision>1</cp:revision>
  <dcterms:created xsi:type="dcterms:W3CDTF">2018-10-22T09:09:00Z</dcterms:created>
  <dcterms:modified xsi:type="dcterms:W3CDTF">2018-10-22T09:27:00Z</dcterms:modified>
</cp:coreProperties>
</file>